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D4" w:rsidRDefault="002116D4" w:rsidP="002116D4">
      <w:pPr>
        <w:jc w:val="center"/>
        <w:rPr>
          <w:rStyle w:val="Strong"/>
          <w:u w:val="single"/>
        </w:rPr>
      </w:pPr>
    </w:p>
    <w:p w:rsidR="002116D4" w:rsidRPr="00052834" w:rsidRDefault="002116D4" w:rsidP="002116D4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52834">
        <w:rPr>
          <w:rStyle w:val="Strong"/>
          <w:noProof/>
          <w:sz w:val="28"/>
          <w:szCs w:val="28"/>
        </w:rPr>
        <w:drawing>
          <wp:inline distT="0" distB="0" distL="0" distR="0">
            <wp:extent cx="638175" cy="1000125"/>
            <wp:effectExtent l="19050" t="0" r="9525" b="0"/>
            <wp:docPr id="40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D4" w:rsidRDefault="002116D4" w:rsidP="002116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Embassy of India</w:t>
      </w:r>
    </w:p>
    <w:p w:rsidR="002116D4" w:rsidRPr="00052834" w:rsidRDefault="002116D4" w:rsidP="002116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Belgrade</w:t>
      </w:r>
    </w:p>
    <w:p w:rsidR="002116D4" w:rsidRPr="00052834" w:rsidRDefault="002116D4" w:rsidP="002116D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116D4" w:rsidRPr="00052834" w:rsidRDefault="002116D4" w:rsidP="002116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116D4" w:rsidRPr="00052834" w:rsidRDefault="002116D4" w:rsidP="002116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052834">
        <w:rPr>
          <w:rStyle w:val="Strong"/>
          <w:sz w:val="28"/>
          <w:szCs w:val="28"/>
        </w:rPr>
        <w:t>Press Release</w:t>
      </w:r>
    </w:p>
    <w:p w:rsidR="002116D4" w:rsidRPr="00052834" w:rsidRDefault="002116D4" w:rsidP="00211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D4" w:rsidRPr="00052834" w:rsidRDefault="002116D4" w:rsidP="00211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‘</w:t>
      </w:r>
      <w:proofErr w:type="spellStart"/>
      <w:r w:rsidRPr="00052834">
        <w:rPr>
          <w:rFonts w:ascii="Times New Roman" w:hAnsi="Times New Roman" w:cs="Times New Roman"/>
          <w:b/>
          <w:bCs/>
          <w:sz w:val="28"/>
          <w:szCs w:val="28"/>
        </w:rPr>
        <w:t>Padma</w:t>
      </w:r>
      <w:proofErr w:type="spellEnd"/>
      <w:r w:rsidRPr="00052834">
        <w:rPr>
          <w:rFonts w:ascii="Times New Roman" w:hAnsi="Times New Roman" w:cs="Times New Roman"/>
          <w:b/>
          <w:bCs/>
          <w:sz w:val="28"/>
          <w:szCs w:val="28"/>
        </w:rPr>
        <w:t xml:space="preserve"> Shri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052834">
        <w:rPr>
          <w:rFonts w:ascii="Times New Roman" w:hAnsi="Times New Roman" w:cs="Times New Roman"/>
          <w:b/>
          <w:bCs/>
          <w:sz w:val="28"/>
          <w:szCs w:val="28"/>
        </w:rPr>
        <w:t xml:space="preserve"> Award for Serbian Yoga Exponent</w:t>
      </w:r>
    </w:p>
    <w:p w:rsidR="002116D4" w:rsidRPr="00D26BD8" w:rsidRDefault="002116D4" w:rsidP="002116D4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</w:pP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Mr. Predrag K.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Nikic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, President of the Yoga Federation of Serbia has been conferred upon with the ‘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 Shri’ Award by the Government of India for his contribution to Yoga.  The Award was presented to Mr.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Nikic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 by the President of India, Shri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Pranab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Mukherjee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 on March 28, 2016 at a Civil Investiture Ceremony held at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Rashtrapati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Bhavan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, New Delhi.</w:t>
      </w:r>
    </w:p>
    <w:p w:rsidR="002116D4" w:rsidRPr="00D26BD8" w:rsidRDefault="002116D4" w:rsidP="002116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</w:pP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 </w:t>
      </w: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ab/>
      </w: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Among the dignitaries present on the occasion were the Vice President of India, Prime Minister of India, Union Ministers of Home Affairs, Urban Development, Housing &amp; Urban Poverty Alleviation</w:t>
      </w: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 </w:t>
      </w:r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IN" w:bidi="hi-IN"/>
        </w:rPr>
        <w:t>and Human Resource Development.</w:t>
      </w:r>
    </w:p>
    <w:p w:rsidR="002116D4" w:rsidRPr="00D26BD8" w:rsidRDefault="002116D4" w:rsidP="002116D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</w:pP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Awards - one of the highest civilian Awards of the country, are conferred in three categories, namely,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Vibhushan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,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Bhushan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and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Shri. The Awards are given in various disciplines/ fields of activities, viz.- art, social work, public affairs, science and engineering, trade and industry, medicine, literature and education, sports, civil service, etc. ‘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Vibhushan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’ is awarded for exceptional and distinguished service; ‘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Bhushan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’ for distinguished service of high order and ‘</w:t>
      </w:r>
      <w:proofErr w:type="spellStart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Padma</w:t>
      </w:r>
      <w:proofErr w:type="spellEnd"/>
      <w:r w:rsidRPr="00D26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Shri’ for distinguished service in any field. The awards are announced on the occasion of Republic Day every year.</w:t>
      </w:r>
    </w:p>
    <w:p w:rsidR="002116D4" w:rsidRDefault="002116D4" w:rsidP="00211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6D4" w:rsidRPr="00052834" w:rsidRDefault="002116D4" w:rsidP="002116D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>Place: Belgrade</w:t>
      </w:r>
    </w:p>
    <w:p w:rsidR="002116D4" w:rsidRPr="00052834" w:rsidRDefault="002116D4" w:rsidP="002116D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52834">
        <w:rPr>
          <w:rStyle w:val="Strong"/>
          <w:sz w:val="28"/>
          <w:szCs w:val="28"/>
        </w:rPr>
        <w:t>Date: April 1, 2016</w:t>
      </w:r>
    </w:p>
    <w:p w:rsidR="002116D4" w:rsidRPr="00052834" w:rsidRDefault="002116D4" w:rsidP="002116D4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2116D4" w:rsidRPr="00052834" w:rsidRDefault="002116D4" w:rsidP="002116D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52834">
        <w:rPr>
          <w:sz w:val="28"/>
          <w:szCs w:val="28"/>
        </w:rPr>
        <w:t>*****</w:t>
      </w:r>
    </w:p>
    <w:p w:rsidR="00711261" w:rsidRDefault="00711261"/>
    <w:sectPr w:rsidR="00711261" w:rsidSect="002116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6D4"/>
    <w:rsid w:val="002116D4"/>
    <w:rsid w:val="00711261"/>
    <w:rsid w:val="00A44CC2"/>
    <w:rsid w:val="00C057FB"/>
    <w:rsid w:val="00D2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6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3</cp:revision>
  <dcterms:created xsi:type="dcterms:W3CDTF">2016-04-01T10:41:00Z</dcterms:created>
  <dcterms:modified xsi:type="dcterms:W3CDTF">2016-04-01T09:56:00Z</dcterms:modified>
</cp:coreProperties>
</file>