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CF4C9F" w:rsidRPr="006E4DD3" w:rsidTr="009E1D71">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F4C9F" w:rsidRPr="006E4DD3" w:rsidRDefault="00CF4C9F" w:rsidP="009E1D71">
            <w:pPr>
              <w:rPr>
                <w:rFonts w:cs="Arial"/>
                <w:sz w:val="32"/>
                <w:szCs w:val="32"/>
              </w:rPr>
            </w:pPr>
            <w:r w:rsidRPr="006E4DD3">
              <w:rPr>
                <w:rFonts w:cs="Arial"/>
                <w:sz w:val="32"/>
                <w:szCs w:val="32"/>
              </w:rPr>
              <w:br w:type="page"/>
            </w:r>
            <w:r>
              <w:rPr>
                <w:rFonts w:cs="Arial"/>
                <w:noProof/>
                <w:sz w:val="32"/>
                <w:szCs w:val="32"/>
              </w:rPr>
              <w:drawing>
                <wp:inline distT="0" distB="0" distL="0" distR="0" wp14:anchorId="56AD4441" wp14:editId="50205963">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F4C9F" w:rsidRPr="006E4DD3" w:rsidRDefault="00CF4C9F" w:rsidP="009E1D71">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62DC8" w:rsidRDefault="00F62DC8" w:rsidP="00084316">
      <w:pPr>
        <w:jc w:val="center"/>
        <w:rPr>
          <w:rFonts w:ascii="Tahoma" w:hAnsi="Tahoma" w:cs="Tahoma"/>
          <w:b/>
          <w:sz w:val="32"/>
          <w:szCs w:val="32"/>
        </w:rPr>
      </w:pPr>
    </w:p>
    <w:p w:rsidR="00705AF8" w:rsidRDefault="00705AF8" w:rsidP="00084316">
      <w:pPr>
        <w:jc w:val="center"/>
        <w:rPr>
          <w:rFonts w:ascii="Tahoma" w:hAnsi="Tahoma" w:cs="Tahoma"/>
          <w:b/>
          <w:sz w:val="32"/>
          <w:szCs w:val="32"/>
          <w:u w:val="single"/>
        </w:rPr>
      </w:pPr>
      <w:r w:rsidRPr="00705AF8">
        <w:rPr>
          <w:rFonts w:ascii="Tahoma" w:hAnsi="Tahoma" w:cs="Tahoma"/>
          <w:b/>
          <w:sz w:val="32"/>
          <w:szCs w:val="32"/>
          <w:u w:val="single"/>
        </w:rPr>
        <w:t>PRESS RELEASE</w:t>
      </w:r>
    </w:p>
    <w:p w:rsidR="006D5995" w:rsidRPr="00705AF8" w:rsidRDefault="006D5995" w:rsidP="00084316">
      <w:pPr>
        <w:jc w:val="center"/>
        <w:rPr>
          <w:rFonts w:ascii="Tahoma" w:hAnsi="Tahoma" w:cs="Tahoma"/>
          <w:b/>
          <w:sz w:val="32"/>
          <w:szCs w:val="32"/>
          <w:u w:val="single"/>
        </w:rPr>
      </w:pPr>
    </w:p>
    <w:p w:rsidR="00D33AFB" w:rsidRPr="00705AF8" w:rsidRDefault="00705AF8" w:rsidP="00705AF8">
      <w:pPr>
        <w:spacing w:line="360" w:lineRule="auto"/>
        <w:jc w:val="both"/>
        <w:rPr>
          <w:rFonts w:ascii="Arial" w:eastAsia="Times New Roman" w:hAnsi="Arial" w:cs="Arial"/>
          <w:color w:val="000000"/>
        </w:rPr>
      </w:pPr>
      <w:r>
        <w:rPr>
          <w:rFonts w:ascii="Arial" w:eastAsia="Times New Roman" w:hAnsi="Arial" w:cs="Arial"/>
          <w:color w:val="000000"/>
        </w:rPr>
        <w:tab/>
      </w:r>
      <w:r w:rsidR="00D33AFB" w:rsidRPr="00705AF8">
        <w:rPr>
          <w:rFonts w:ascii="Arial" w:eastAsia="Times New Roman" w:hAnsi="Arial" w:cs="Arial"/>
          <w:color w:val="000000"/>
        </w:rPr>
        <w:t xml:space="preserve">It has been our </w:t>
      </w:r>
      <w:proofErr w:type="spellStart"/>
      <w:r w:rsidR="00D33AFB" w:rsidRPr="00705AF8">
        <w:rPr>
          <w:rFonts w:ascii="Arial" w:eastAsia="Times New Roman" w:hAnsi="Arial" w:cs="Arial"/>
          <w:color w:val="000000"/>
        </w:rPr>
        <w:t>endeavour</w:t>
      </w:r>
      <w:proofErr w:type="spellEnd"/>
      <w:r w:rsidR="00D33AFB" w:rsidRPr="00705AF8">
        <w:rPr>
          <w:rFonts w:ascii="Arial" w:eastAsia="Times New Roman" w:hAnsi="Arial" w:cs="Arial"/>
          <w:color w:val="000000"/>
        </w:rPr>
        <w:t xml:space="preserve"> to assist in the earliest repatriation of mortal remains of Indian nationals who die in Kuwait. As cremation facilities are not permitted in Kuwait, it becomes necessary that many bodies are airlifted to India for final rites. Last year, 559 Indian nationals died in Kuwait. </w:t>
      </w:r>
      <w:r w:rsidR="00D33AFB" w:rsidRPr="00705AF8">
        <w:rPr>
          <w:rFonts w:ascii="Arial" w:eastAsia="Times New Roman" w:hAnsi="Arial" w:cs="Arial"/>
          <w:color w:val="000000"/>
        </w:rPr>
        <w:br/>
      </w:r>
    </w:p>
    <w:p w:rsidR="00D33AFB" w:rsidRPr="00705AF8" w:rsidRDefault="00705AF8" w:rsidP="00705AF8">
      <w:pPr>
        <w:spacing w:line="360" w:lineRule="auto"/>
        <w:jc w:val="both"/>
        <w:rPr>
          <w:rFonts w:ascii="Arial" w:eastAsia="Times New Roman" w:hAnsi="Arial" w:cs="Arial"/>
          <w:color w:val="000000"/>
        </w:rPr>
      </w:pPr>
      <w:r>
        <w:rPr>
          <w:rFonts w:ascii="Arial" w:eastAsia="Times New Roman" w:hAnsi="Arial" w:cs="Arial"/>
          <w:color w:val="000000"/>
        </w:rPr>
        <w:tab/>
      </w:r>
      <w:r w:rsidR="00D33AFB" w:rsidRPr="00705AF8">
        <w:rPr>
          <w:rFonts w:ascii="Arial" w:eastAsia="Times New Roman" w:hAnsi="Arial" w:cs="Arial"/>
          <w:color w:val="000000"/>
        </w:rPr>
        <w:t>During last three months (October-December 2014), there were 143 Indian deaths in Kuwait. Mortal remains of 112 Indian nationals were airlifted to India. The remaining 31 were buried in Kuwait as per the wishes of their family members. From those sent to India, 89 were transported within 1 - 5 days of reporting the death to the Embassy (4 days being the average time taken for transportation of the mortal remains). </w:t>
      </w:r>
      <w:r w:rsidR="00D33AFB" w:rsidRPr="00705AF8">
        <w:rPr>
          <w:rFonts w:ascii="Arial" w:eastAsia="Times New Roman" w:hAnsi="Arial" w:cs="Arial"/>
          <w:color w:val="000000"/>
        </w:rPr>
        <w:br/>
      </w:r>
      <w:r>
        <w:rPr>
          <w:rFonts w:ascii="Arial" w:eastAsia="Times New Roman" w:hAnsi="Arial" w:cs="Arial"/>
          <w:color w:val="000000"/>
        </w:rPr>
        <w:tab/>
      </w:r>
      <w:r w:rsidR="00D33AFB" w:rsidRPr="00705AF8">
        <w:rPr>
          <w:rFonts w:ascii="Arial" w:eastAsia="Times New Roman" w:hAnsi="Arial" w:cs="Arial"/>
          <w:color w:val="000000"/>
        </w:rPr>
        <w:t>The repatriation of mortal remains of 23 deceased persons, however, took longer time, ranging from 6 - 15 days. Delays in 23 cases occurred as police investigations were required to be conducted in cases of suicides, murders and traffic accidents. In some cases, local sponsors took time to complete formalities. Non-availability of flights and intervening holidays were among the other reasons contributing to delays in repatriation of mortal remains of Indian nationals from Kuwait. </w:t>
      </w:r>
    </w:p>
    <w:p w:rsidR="00D33AFB" w:rsidRPr="00705AF8" w:rsidRDefault="00D33AFB" w:rsidP="00705AF8">
      <w:pPr>
        <w:jc w:val="both"/>
        <w:rPr>
          <w:rFonts w:ascii="Arial" w:hAnsi="Arial" w:cs="Arial"/>
          <w:b/>
        </w:rPr>
      </w:pPr>
      <w:r w:rsidRPr="00705AF8">
        <w:rPr>
          <w:rFonts w:ascii="Arial" w:eastAsia="Times New Roman" w:hAnsi="Arial" w:cs="Arial"/>
          <w:color w:val="000000"/>
        </w:rPr>
        <w:br/>
      </w:r>
      <w:r w:rsidR="00705AF8">
        <w:rPr>
          <w:rFonts w:ascii="Arial" w:eastAsia="Times New Roman" w:hAnsi="Arial" w:cs="Arial"/>
          <w:color w:val="000000"/>
        </w:rPr>
        <w:tab/>
      </w:r>
      <w:r w:rsidRPr="00705AF8">
        <w:rPr>
          <w:rFonts w:ascii="Arial" w:eastAsia="Times New Roman" w:hAnsi="Arial" w:cs="Arial"/>
          <w:color w:val="000000"/>
        </w:rPr>
        <w:t>Complete data of Indian nationals who have died in Kuwait since 1 July 2014 is available</w:t>
      </w:r>
      <w:r w:rsidR="006F46A4">
        <w:rPr>
          <w:rFonts w:ascii="Arial" w:eastAsia="Times New Roman" w:hAnsi="Arial" w:cs="Arial"/>
          <w:color w:val="000000"/>
        </w:rPr>
        <w:t xml:space="preserve"> </w:t>
      </w:r>
      <w:bookmarkStart w:id="0" w:name="_GoBack"/>
      <w:bookmarkEnd w:id="0"/>
      <w:r w:rsidRPr="00705AF8">
        <w:rPr>
          <w:rFonts w:ascii="Arial" w:eastAsia="Times New Roman" w:hAnsi="Arial" w:cs="Arial"/>
          <w:color w:val="000000"/>
        </w:rPr>
        <w:t>on the Embassy’s website. </w:t>
      </w:r>
      <w:r w:rsidRPr="00705AF8">
        <w:rPr>
          <w:rFonts w:ascii="Arial" w:eastAsia="Times New Roman" w:hAnsi="Arial" w:cs="Arial"/>
          <w:color w:val="000000"/>
        </w:rPr>
        <w:br/>
      </w:r>
    </w:p>
    <w:p w:rsidR="00084316" w:rsidRPr="00A12042" w:rsidRDefault="00A12042" w:rsidP="00A12042">
      <w:pPr>
        <w:jc w:val="right"/>
        <w:rPr>
          <w:rFonts w:ascii="Arial" w:hAnsi="Arial" w:cs="Arial"/>
          <w:b/>
        </w:rPr>
      </w:pPr>
      <w:r w:rsidRPr="00A12042">
        <w:rPr>
          <w:rFonts w:ascii="Arial" w:hAnsi="Arial" w:cs="Arial"/>
          <w:b/>
        </w:rPr>
        <w:t>13 January 2015</w:t>
      </w:r>
    </w:p>
    <w:p w:rsidR="008B18D1" w:rsidRDefault="008B18D1"/>
    <w:sectPr w:rsidR="008B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4"/>
    <w:rsid w:val="00084316"/>
    <w:rsid w:val="002129A4"/>
    <w:rsid w:val="006D5995"/>
    <w:rsid w:val="006F46A4"/>
    <w:rsid w:val="00705AF8"/>
    <w:rsid w:val="008B18D1"/>
    <w:rsid w:val="00A12042"/>
    <w:rsid w:val="00CF4C9F"/>
    <w:rsid w:val="00D33AFB"/>
    <w:rsid w:val="00E07142"/>
    <w:rsid w:val="00F6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C9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F4C9F"/>
    <w:rPr>
      <w:rFonts w:ascii="Tahoma" w:hAnsi="Tahoma" w:cs="Tahoma"/>
      <w:sz w:val="16"/>
      <w:szCs w:val="16"/>
    </w:rPr>
  </w:style>
  <w:style w:type="character" w:customStyle="1" w:styleId="BalloonTextChar">
    <w:name w:val="Balloon Text Char"/>
    <w:basedOn w:val="DefaultParagraphFont"/>
    <w:link w:val="BalloonText"/>
    <w:uiPriority w:val="99"/>
    <w:semiHidden/>
    <w:rsid w:val="00CF4C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C9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F4C9F"/>
    <w:rPr>
      <w:rFonts w:ascii="Tahoma" w:hAnsi="Tahoma" w:cs="Tahoma"/>
      <w:sz w:val="16"/>
      <w:szCs w:val="16"/>
    </w:rPr>
  </w:style>
  <w:style w:type="character" w:customStyle="1" w:styleId="BalloonTextChar">
    <w:name w:val="Balloon Text Char"/>
    <w:basedOn w:val="DefaultParagraphFont"/>
    <w:link w:val="BalloonText"/>
    <w:uiPriority w:val="99"/>
    <w:semiHidden/>
    <w:rsid w:val="00CF4C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559">
      <w:bodyDiv w:val="1"/>
      <w:marLeft w:val="0"/>
      <w:marRight w:val="0"/>
      <w:marTop w:val="0"/>
      <w:marBottom w:val="0"/>
      <w:divBdr>
        <w:top w:val="none" w:sz="0" w:space="0" w:color="auto"/>
        <w:left w:val="none" w:sz="0" w:space="0" w:color="auto"/>
        <w:bottom w:val="none" w:sz="0" w:space="0" w:color="auto"/>
        <w:right w:val="none" w:sz="0" w:space="0" w:color="auto"/>
      </w:divBdr>
    </w:div>
    <w:div w:id="1738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2015-01-13T05:57:00Z</dcterms:created>
  <dcterms:modified xsi:type="dcterms:W3CDTF">2015-01-13T06:30:00Z</dcterms:modified>
</cp:coreProperties>
</file>