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955" w:rsidRDefault="002259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TableGrid"/>
        <w:tblpPr w:leftFromText="180" w:rightFromText="180" w:horzAnchor="margin" w:tblpXSpec="center" w:tblpY="-360"/>
        <w:tblW w:w="10170" w:type="dxa"/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225955" w:rsidRPr="00666FC5" w:rsidTr="00EC64F7">
        <w:trPr>
          <w:trHeight w:val="1579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225955" w:rsidRPr="00666FC5" w:rsidRDefault="00225955" w:rsidP="00EC64F7">
            <w:pPr>
              <w:jc w:val="center"/>
            </w:pPr>
            <w:r>
              <w:rPr>
                <w:b/>
                <w:bCs/>
                <w:i/>
                <w:iCs/>
                <w:u w:val="single"/>
              </w:rPr>
              <w:br w:type="page"/>
            </w:r>
            <w:r w:rsidRPr="00666FC5">
              <w:rPr>
                <w:noProof/>
                <w:lang w:bidi="hi-IN"/>
              </w:rPr>
              <w:drawing>
                <wp:inline distT="0" distB="0" distL="0" distR="0" wp14:anchorId="10974071" wp14:editId="158FDDE2">
                  <wp:extent cx="715269" cy="900000"/>
                  <wp:effectExtent l="0" t="0" r="889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6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225955" w:rsidRPr="00A1414C" w:rsidRDefault="00225955" w:rsidP="00EC6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14C">
              <w:rPr>
                <w:rFonts w:ascii="Times New Roman" w:hAnsi="Times New Roman" w:cs="Times New Roman"/>
                <w:sz w:val="28"/>
                <w:szCs w:val="28"/>
              </w:rPr>
              <w:t>Embassy of India</w:t>
            </w:r>
          </w:p>
          <w:p w:rsidR="00225955" w:rsidRPr="00A1414C" w:rsidRDefault="00225955" w:rsidP="00EC6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14C">
              <w:rPr>
                <w:rFonts w:ascii="Times New Roman" w:hAnsi="Times New Roman" w:cs="Times New Roman"/>
                <w:sz w:val="28"/>
                <w:szCs w:val="28"/>
              </w:rPr>
              <w:t>Ashgabat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225955" w:rsidRPr="00666FC5" w:rsidRDefault="00225955" w:rsidP="00EC64F7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 wp14:anchorId="4B3FEEBC" wp14:editId="6EB66EA5">
                  <wp:extent cx="1200000" cy="900000"/>
                  <wp:effectExtent l="0" t="0" r="635" b="0"/>
                  <wp:docPr id="2" name="Picture 2" descr="C:\Users\User\Desktop\Emblame\Page_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Emblame\Page_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955" w:rsidRDefault="00225955" w:rsidP="006C11D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C11D5" w:rsidRPr="008D1FF9" w:rsidRDefault="006C11D5" w:rsidP="002259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D1FF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ITEC Day Celebration </w:t>
      </w:r>
      <w:r w:rsidR="00225955" w:rsidRPr="008D1FF9">
        <w:rPr>
          <w:rFonts w:ascii="Times New Roman" w:hAnsi="Times New Roman" w:cs="Times New Roman"/>
          <w:b/>
          <w:bCs/>
          <w:sz w:val="24"/>
          <w:szCs w:val="24"/>
          <w:u w:val="single"/>
        </w:rPr>
        <w:t>2017</w:t>
      </w:r>
    </w:p>
    <w:p w:rsidR="006C11D5" w:rsidRPr="008D1FF9" w:rsidRDefault="006C11D5" w:rsidP="006C11D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C11D5" w:rsidRDefault="00225955" w:rsidP="00B201D9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D1FF9">
        <w:rPr>
          <w:rFonts w:ascii="Times New Roman" w:hAnsi="Times New Roman" w:cs="Times New Roman"/>
          <w:sz w:val="24"/>
          <w:szCs w:val="24"/>
        </w:rPr>
        <w:t>ITEC Day 2017</w:t>
      </w:r>
      <w:r w:rsidR="006C11D5" w:rsidRPr="008D1FF9">
        <w:rPr>
          <w:rFonts w:ascii="Times New Roman" w:hAnsi="Times New Roman" w:cs="Times New Roman"/>
          <w:sz w:val="24"/>
          <w:szCs w:val="24"/>
        </w:rPr>
        <w:t xml:space="preserve"> was celebrated on </w:t>
      </w:r>
      <w:r w:rsidRPr="008D1FF9">
        <w:rPr>
          <w:rFonts w:ascii="Times New Roman" w:hAnsi="Times New Roman" w:cs="Times New Roman"/>
          <w:sz w:val="24"/>
          <w:szCs w:val="24"/>
        </w:rPr>
        <w:t>Monday</w:t>
      </w:r>
      <w:r w:rsidR="006C11D5" w:rsidRPr="008D1FF9">
        <w:rPr>
          <w:rFonts w:ascii="Times New Roman" w:hAnsi="Times New Roman" w:cs="Times New Roman"/>
          <w:sz w:val="24"/>
          <w:szCs w:val="24"/>
        </w:rPr>
        <w:t xml:space="preserve">, </w:t>
      </w:r>
      <w:r w:rsidRPr="008D1FF9">
        <w:rPr>
          <w:rFonts w:ascii="Times New Roman" w:hAnsi="Times New Roman" w:cs="Times New Roman"/>
          <w:sz w:val="24"/>
          <w:szCs w:val="24"/>
        </w:rPr>
        <w:t>16 October, 2017</w:t>
      </w:r>
      <w:r w:rsidR="001C52B1">
        <w:rPr>
          <w:rFonts w:ascii="Times New Roman" w:hAnsi="Times New Roman" w:cs="Times New Roman"/>
          <w:sz w:val="24"/>
          <w:szCs w:val="24"/>
        </w:rPr>
        <w:t xml:space="preserve"> in Ashgabat</w:t>
      </w:r>
      <w:r w:rsidR="006C11D5" w:rsidRPr="008D1FF9">
        <w:rPr>
          <w:rFonts w:ascii="Times New Roman" w:hAnsi="Times New Roman" w:cs="Times New Roman"/>
          <w:sz w:val="24"/>
          <w:szCs w:val="24"/>
        </w:rPr>
        <w:t xml:space="preserve">. The Guest of honour was the Deputy Minister of Education of Government of Turkmenistan </w:t>
      </w:r>
      <w:r w:rsidRPr="008D1FF9">
        <w:rPr>
          <w:rFonts w:ascii="Times New Roman" w:hAnsi="Times New Roman" w:cs="Times New Roman"/>
          <w:sz w:val="24"/>
          <w:szCs w:val="24"/>
        </w:rPr>
        <w:t>Mr. Nagym Taganov</w:t>
      </w:r>
      <w:r w:rsidR="00927EAA">
        <w:rPr>
          <w:rFonts w:ascii="Times New Roman" w:hAnsi="Times New Roman" w:cs="Times New Roman"/>
          <w:sz w:val="24"/>
          <w:szCs w:val="24"/>
        </w:rPr>
        <w:t xml:space="preserve">. </w:t>
      </w:r>
      <w:r w:rsidR="006C11D5" w:rsidRPr="008D1FF9">
        <w:rPr>
          <w:rFonts w:ascii="Times New Roman" w:hAnsi="Times New Roman" w:cs="Times New Roman"/>
          <w:sz w:val="24"/>
          <w:szCs w:val="24"/>
        </w:rPr>
        <w:t xml:space="preserve"> It was</w:t>
      </w:r>
      <w:r w:rsidR="001C52B1">
        <w:rPr>
          <w:rFonts w:ascii="Times New Roman" w:hAnsi="Times New Roman" w:cs="Times New Roman"/>
          <w:sz w:val="24"/>
          <w:szCs w:val="24"/>
        </w:rPr>
        <w:t xml:space="preserve"> a well-attended function with ITEC alumni, officials of Ministry of Foreign Affairs and Department of Education. </w:t>
      </w:r>
      <w:r w:rsidRPr="008D1FF9">
        <w:rPr>
          <w:rFonts w:ascii="Times New Roman" w:hAnsi="Times New Roman" w:cs="Times New Roman"/>
          <w:sz w:val="24"/>
          <w:szCs w:val="24"/>
        </w:rPr>
        <w:t xml:space="preserve"> Welcoming the </w:t>
      </w:r>
      <w:r w:rsidR="00B201D9" w:rsidRPr="008D1FF9">
        <w:rPr>
          <w:rFonts w:ascii="Times New Roman" w:hAnsi="Times New Roman" w:cs="Times New Roman"/>
          <w:sz w:val="24"/>
          <w:szCs w:val="24"/>
        </w:rPr>
        <w:t>guests Ambassador</w:t>
      </w:r>
      <w:r w:rsidRPr="008D1FF9">
        <w:rPr>
          <w:rFonts w:ascii="Times New Roman" w:hAnsi="Times New Roman" w:cs="Times New Roman"/>
          <w:sz w:val="24"/>
          <w:szCs w:val="24"/>
        </w:rPr>
        <w:t xml:space="preserve"> Dr. T.V. Nagendra Prasad gave an overview of the ITEC programme, stressing ITEC is the flag bearer of the Indian Government’s </w:t>
      </w:r>
      <w:r w:rsidR="001C52B1">
        <w:rPr>
          <w:rFonts w:ascii="Times New Roman" w:hAnsi="Times New Roman" w:cs="Times New Roman"/>
          <w:sz w:val="24"/>
          <w:szCs w:val="24"/>
        </w:rPr>
        <w:t>development partnering</w:t>
      </w:r>
      <w:r w:rsidRPr="008D1FF9">
        <w:rPr>
          <w:rFonts w:ascii="Times New Roman" w:hAnsi="Times New Roman" w:cs="Times New Roman"/>
          <w:sz w:val="24"/>
          <w:szCs w:val="24"/>
        </w:rPr>
        <w:t>, not only because of its wide geographical coverage but also for innovative</w:t>
      </w:r>
      <w:r w:rsidR="001C52B1">
        <w:rPr>
          <w:rFonts w:ascii="Times New Roman" w:hAnsi="Times New Roman" w:cs="Times New Roman"/>
          <w:sz w:val="24"/>
          <w:szCs w:val="24"/>
        </w:rPr>
        <w:t xml:space="preserve"> forms of technical cooperation</w:t>
      </w:r>
      <w:r w:rsidRPr="008D1FF9">
        <w:rPr>
          <w:rFonts w:ascii="Times New Roman" w:hAnsi="Times New Roman" w:cs="Times New Roman"/>
          <w:sz w:val="24"/>
          <w:szCs w:val="24"/>
        </w:rPr>
        <w:t>.</w:t>
      </w:r>
      <w:r w:rsidR="00B201D9" w:rsidRPr="008D1FF9">
        <w:rPr>
          <w:rFonts w:ascii="Times New Roman" w:hAnsi="Times New Roman" w:cs="Times New Roman"/>
          <w:sz w:val="24"/>
          <w:szCs w:val="24"/>
        </w:rPr>
        <w:t xml:space="preserve"> </w:t>
      </w:r>
      <w:r w:rsidR="006C11D5" w:rsidRPr="008D1FF9">
        <w:rPr>
          <w:rFonts w:ascii="Times New Roman" w:hAnsi="Times New Roman" w:cs="Times New Roman"/>
          <w:sz w:val="24"/>
          <w:szCs w:val="24"/>
        </w:rPr>
        <w:t xml:space="preserve"> </w:t>
      </w:r>
      <w:r w:rsidR="00B201D9" w:rsidRPr="008D1FF9">
        <w:rPr>
          <w:rFonts w:ascii="Times New Roman" w:hAnsi="Times New Roman" w:cs="Times New Roman"/>
          <w:sz w:val="24"/>
          <w:szCs w:val="24"/>
        </w:rPr>
        <w:t>On</w:t>
      </w:r>
      <w:r w:rsidR="006C11D5" w:rsidRPr="008D1FF9">
        <w:rPr>
          <w:rFonts w:ascii="Times New Roman" w:hAnsi="Times New Roman" w:cs="Times New Roman"/>
          <w:sz w:val="24"/>
          <w:szCs w:val="24"/>
        </w:rPr>
        <w:t xml:space="preserve"> the occasion Deputy Minister</w:t>
      </w:r>
      <w:r w:rsidR="001C52B1">
        <w:rPr>
          <w:rFonts w:ascii="Times New Roman" w:hAnsi="Times New Roman" w:cs="Times New Roman"/>
          <w:sz w:val="24"/>
          <w:szCs w:val="24"/>
        </w:rPr>
        <w:t xml:space="preserve"> highly</w:t>
      </w:r>
      <w:r w:rsidR="006C11D5" w:rsidRPr="008D1FF9">
        <w:rPr>
          <w:rFonts w:ascii="Times New Roman" w:hAnsi="Times New Roman" w:cs="Times New Roman"/>
          <w:sz w:val="24"/>
          <w:szCs w:val="24"/>
        </w:rPr>
        <w:t xml:space="preserve"> appreciated assistance received from India in </w:t>
      </w:r>
      <w:r w:rsidR="00DF4BDA">
        <w:rPr>
          <w:rFonts w:ascii="Times New Roman" w:hAnsi="Times New Roman" w:cs="Times New Roman"/>
          <w:sz w:val="24"/>
          <w:szCs w:val="24"/>
        </w:rPr>
        <w:t xml:space="preserve">up scaling </w:t>
      </w:r>
      <w:r w:rsidR="00DF4BDA" w:rsidRPr="008D1FF9">
        <w:rPr>
          <w:rFonts w:ascii="Times New Roman" w:hAnsi="Times New Roman" w:cs="Times New Roman"/>
          <w:sz w:val="24"/>
          <w:szCs w:val="24"/>
        </w:rPr>
        <w:t>Turkmens</w:t>
      </w:r>
      <w:r w:rsidR="006C11D5" w:rsidRPr="008D1FF9">
        <w:rPr>
          <w:rFonts w:ascii="Times New Roman" w:hAnsi="Times New Roman" w:cs="Times New Roman"/>
          <w:sz w:val="24"/>
          <w:szCs w:val="24"/>
        </w:rPr>
        <w:t xml:space="preserve"> and </w:t>
      </w:r>
      <w:r w:rsidR="00927EAA">
        <w:rPr>
          <w:rFonts w:ascii="Times New Roman" w:hAnsi="Times New Roman" w:cs="Times New Roman"/>
          <w:sz w:val="24"/>
          <w:szCs w:val="24"/>
        </w:rPr>
        <w:t xml:space="preserve">hoped to work mutually for further collaboration. </w:t>
      </w:r>
      <w:r w:rsidR="006C11D5" w:rsidRPr="008D1FF9">
        <w:rPr>
          <w:rFonts w:ascii="Times New Roman" w:hAnsi="Times New Roman" w:cs="Times New Roman"/>
          <w:sz w:val="24"/>
          <w:szCs w:val="24"/>
        </w:rPr>
        <w:t xml:space="preserve"> The ITEC alumni </w:t>
      </w:r>
      <w:r w:rsidR="00B201D9" w:rsidRPr="008D1FF9">
        <w:rPr>
          <w:rFonts w:ascii="Times New Roman" w:hAnsi="Times New Roman" w:cs="Times New Roman"/>
          <w:sz w:val="24"/>
          <w:szCs w:val="24"/>
        </w:rPr>
        <w:t xml:space="preserve">also </w:t>
      </w:r>
      <w:r w:rsidR="006C11D5" w:rsidRPr="008D1FF9">
        <w:rPr>
          <w:rFonts w:ascii="Times New Roman" w:hAnsi="Times New Roman" w:cs="Times New Roman"/>
          <w:sz w:val="24"/>
          <w:szCs w:val="24"/>
        </w:rPr>
        <w:t>spoke</w:t>
      </w:r>
      <w:r w:rsidR="00DF4BDA">
        <w:rPr>
          <w:rFonts w:ascii="Times New Roman" w:hAnsi="Times New Roman" w:cs="Times New Roman"/>
          <w:sz w:val="24"/>
          <w:szCs w:val="24"/>
        </w:rPr>
        <w:t xml:space="preserve"> very positively </w:t>
      </w:r>
      <w:r w:rsidR="00DF4BDA" w:rsidRPr="008D1FF9">
        <w:rPr>
          <w:rFonts w:ascii="Times New Roman" w:hAnsi="Times New Roman" w:cs="Times New Roman"/>
          <w:sz w:val="24"/>
          <w:szCs w:val="24"/>
        </w:rPr>
        <w:t>about</w:t>
      </w:r>
      <w:r w:rsidR="006C11D5" w:rsidRPr="008D1FF9">
        <w:rPr>
          <w:rFonts w:ascii="Times New Roman" w:hAnsi="Times New Roman" w:cs="Times New Roman"/>
          <w:sz w:val="24"/>
          <w:szCs w:val="24"/>
        </w:rPr>
        <w:t xml:space="preserve"> their </w:t>
      </w:r>
      <w:r w:rsidR="00DF4BDA">
        <w:rPr>
          <w:rFonts w:ascii="Times New Roman" w:hAnsi="Times New Roman" w:cs="Times New Roman"/>
          <w:sz w:val="24"/>
          <w:szCs w:val="24"/>
        </w:rPr>
        <w:t>experience during ITEC training emphasizing that they are utilizing the knowledge obtained in ITEC training.</w:t>
      </w:r>
      <w:r w:rsidR="006C11D5" w:rsidRPr="008D1FF9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:rsidR="00927EAA" w:rsidRPr="008D1FF9" w:rsidRDefault="00927EAA" w:rsidP="00927EAA">
      <w:pPr>
        <w:spacing w:line="360" w:lineRule="auto"/>
        <w:ind w:left="72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6C11D5" w:rsidRDefault="006C11D5" w:rsidP="006C11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11D5" w:rsidRDefault="00B201D9" w:rsidP="008D1FF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hi-IN"/>
        </w:rPr>
        <w:drawing>
          <wp:inline distT="0" distB="0" distL="0" distR="0">
            <wp:extent cx="3838477" cy="2880000"/>
            <wp:effectExtent l="0" t="0" r="0" b="0"/>
            <wp:docPr id="6" name="Picture 6" descr="C:\Users\User\Desktop\uploads\ITEC DAY 2017\IMG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ploads\ITEC DAY 2017\IMG_5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7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D5" w:rsidRDefault="006C11D5" w:rsidP="006C11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11D5" w:rsidRDefault="00F40CB9" w:rsidP="006C11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Ambassador Dr</w:t>
      </w:r>
      <w:r w:rsidR="006C11D5">
        <w:rPr>
          <w:rFonts w:ascii="Arial" w:hAnsi="Arial" w:cs="Arial"/>
          <w:sz w:val="24"/>
          <w:szCs w:val="24"/>
        </w:rPr>
        <w:t xml:space="preserve">. T.V. Nagendra Prasad welcoming Deputy Minister of Education </w:t>
      </w:r>
      <w:r w:rsidR="00DF4BDA" w:rsidRPr="008D1FF9">
        <w:rPr>
          <w:rFonts w:ascii="Times New Roman" w:hAnsi="Times New Roman" w:cs="Times New Roman"/>
          <w:sz w:val="24"/>
          <w:szCs w:val="24"/>
        </w:rPr>
        <w:t xml:space="preserve">Mr. </w:t>
      </w:r>
      <w:r w:rsidR="00DF4BDA" w:rsidRPr="00DF4BDA">
        <w:rPr>
          <w:rFonts w:ascii="Arial" w:hAnsi="Arial" w:cs="Arial"/>
          <w:sz w:val="24"/>
          <w:szCs w:val="24"/>
        </w:rPr>
        <w:t>Nagym Taganov</w:t>
      </w:r>
    </w:p>
    <w:p w:rsidR="006C11D5" w:rsidRDefault="006C11D5" w:rsidP="006C11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11D5" w:rsidRPr="008D18B0" w:rsidRDefault="006C11D5" w:rsidP="006C11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11D5" w:rsidRDefault="006C11D5" w:rsidP="006C11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1D5" w:rsidRDefault="00B201D9" w:rsidP="00B201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2160857" cy="2880000"/>
            <wp:effectExtent l="0" t="0" r="0" b="0"/>
            <wp:docPr id="9" name="Picture 9" descr="C:\Users\User\Desktop\uploads\ITEC DAY 2017\IMG_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ploads\ITEC DAY 2017\IMG_5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5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D5" w:rsidRDefault="006C11D5" w:rsidP="006C11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1D5" w:rsidRDefault="006C11D5" w:rsidP="00B201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Ambassador </w:t>
      </w:r>
      <w:r w:rsidR="008D1FF9">
        <w:rPr>
          <w:rFonts w:ascii="Times New Roman" w:hAnsi="Times New Roman" w:cs="Times New Roman"/>
          <w:sz w:val="24"/>
          <w:szCs w:val="24"/>
        </w:rPr>
        <w:t xml:space="preserve">Dr. T V Nagendra Prasad </w:t>
      </w:r>
      <w:r>
        <w:rPr>
          <w:rFonts w:ascii="Times New Roman" w:hAnsi="Times New Roman" w:cs="Times New Roman"/>
          <w:sz w:val="24"/>
          <w:szCs w:val="24"/>
        </w:rPr>
        <w:t>addressing the participants</w:t>
      </w:r>
    </w:p>
    <w:p w:rsidR="008D1FF9" w:rsidRDefault="008D1FF9" w:rsidP="00B201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11D5" w:rsidRDefault="008D1FF9" w:rsidP="008D1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2160857" cy="2880000"/>
            <wp:effectExtent l="0" t="0" r="0" b="0"/>
            <wp:docPr id="10" name="Picture 10" descr="C:\Users\User\Desktop\uploads\ITEC DAY 2017\IMG_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ploads\ITEC DAY 2017\IMG_5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5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D5" w:rsidRDefault="008D1FF9" w:rsidP="00927E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18B0">
        <w:rPr>
          <w:rFonts w:ascii="Arial" w:hAnsi="Arial" w:cs="Arial"/>
          <w:sz w:val="24"/>
          <w:szCs w:val="24"/>
        </w:rPr>
        <w:t xml:space="preserve">Deputy Minister of Education of Government of Turkmenistan </w:t>
      </w:r>
      <w:r>
        <w:rPr>
          <w:rFonts w:ascii="Arial" w:hAnsi="Arial" w:cs="Arial"/>
          <w:sz w:val="24"/>
          <w:szCs w:val="24"/>
        </w:rPr>
        <w:t>Mr. Nagym Taganov addressing the participants</w:t>
      </w:r>
    </w:p>
    <w:p w:rsidR="006C11D5" w:rsidRDefault="006C11D5" w:rsidP="006C11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3"/>
        <w:gridCol w:w="2871"/>
        <w:gridCol w:w="3352"/>
      </w:tblGrid>
      <w:tr w:rsidR="008D1FF9" w:rsidTr="008D1FF9">
        <w:tc>
          <w:tcPr>
            <w:tcW w:w="3353" w:type="dxa"/>
          </w:tcPr>
          <w:p w:rsidR="008D1FF9" w:rsidRDefault="008D1FF9" w:rsidP="006C1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hi-IN"/>
              </w:rPr>
              <w:lastRenderedPageBreak/>
              <w:drawing>
                <wp:inline distT="0" distB="0" distL="0" distR="0" wp14:anchorId="7A9C443F" wp14:editId="57F329A9">
                  <wp:extent cx="2160857" cy="2880000"/>
                  <wp:effectExtent l="0" t="0" r="0" b="0"/>
                  <wp:docPr id="11" name="Picture 11" descr="C:\Users\User\Desktop\uploads\ITEC DAY 2017\IMG_5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uploads\ITEC DAY 2017\IMG_5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85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8D1FF9" w:rsidRDefault="008D1FF9" w:rsidP="006C1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hi-IN"/>
              </w:rPr>
              <w:drawing>
                <wp:inline distT="0" distB="0" distL="0" distR="0" wp14:anchorId="26920D24" wp14:editId="4C0EE243">
                  <wp:extent cx="1828800" cy="2874874"/>
                  <wp:effectExtent l="0" t="0" r="0" b="1905"/>
                  <wp:docPr id="15" name="Picture 15" descr="C:\Users\User\Desktop\uploads\ITEC DAY 2017\IMG_5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uploads\ITEC DAY 2017\IMG_5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0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:rsidR="008D1FF9" w:rsidRDefault="008D1FF9" w:rsidP="006C11D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hi-IN"/>
              </w:rPr>
              <w:drawing>
                <wp:inline distT="0" distB="0" distL="0" distR="0" wp14:anchorId="720B096A" wp14:editId="2C7528FC">
                  <wp:extent cx="2160858" cy="2880000"/>
                  <wp:effectExtent l="0" t="0" r="0" b="0"/>
                  <wp:docPr id="16" name="Picture 16" descr="C:\Users\User\Desktop\uploads\ITEC DAY 2017\IMG_5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uploads\ITEC DAY 2017\IMG_5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85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1D5" w:rsidRDefault="006C11D5" w:rsidP="006C11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FB0" w:rsidRDefault="006C11D5" w:rsidP="008D1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Alumni sharing their experience</w:t>
      </w:r>
    </w:p>
    <w:p w:rsidR="0053512E" w:rsidRDefault="0053512E" w:rsidP="008D1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512E" w:rsidRDefault="0053512E" w:rsidP="008D1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3838477" cy="2880000"/>
            <wp:effectExtent l="0" t="0" r="0" b="0"/>
            <wp:docPr id="3" name="Picture 3" descr="C:\Users\User\Desktop\uploads\ITEC DAY 2017\IMG_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ploads\ITEC DAY 2017\IMG_5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7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12E" w:rsidRPr="006409A6" w:rsidRDefault="0053512E" w:rsidP="008D1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ITEC DAY 2017 Group Photograph</w:t>
      </w:r>
    </w:p>
    <w:sectPr w:rsidR="0053512E" w:rsidRPr="006409A6" w:rsidSect="008B3D51">
      <w:pgSz w:w="12240" w:h="15840"/>
      <w:pgMar w:top="81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1D5"/>
    <w:rsid w:val="001C52B1"/>
    <w:rsid w:val="00225955"/>
    <w:rsid w:val="0048280B"/>
    <w:rsid w:val="0053512E"/>
    <w:rsid w:val="006409A6"/>
    <w:rsid w:val="006C11D5"/>
    <w:rsid w:val="007F60CD"/>
    <w:rsid w:val="008D1FF9"/>
    <w:rsid w:val="00927EAA"/>
    <w:rsid w:val="00B201D9"/>
    <w:rsid w:val="00BF03B2"/>
    <w:rsid w:val="00DF4BDA"/>
    <w:rsid w:val="00E92FB0"/>
    <w:rsid w:val="00F4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1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1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59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1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1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59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2017-10-17T06:48:00Z</cp:lastPrinted>
  <dcterms:created xsi:type="dcterms:W3CDTF">2017-10-17T09:52:00Z</dcterms:created>
  <dcterms:modified xsi:type="dcterms:W3CDTF">2017-10-17T12:40:00Z</dcterms:modified>
</cp:coreProperties>
</file>