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53" w:rsidRDefault="00DA1453" w:rsidP="000029A4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DA1453" w:rsidRPr="006E4DD3" w:rsidTr="00460AE6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A1453" w:rsidRPr="006E4DD3" w:rsidRDefault="00DA1453" w:rsidP="00460AE6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A1453" w:rsidRPr="006E4DD3" w:rsidRDefault="00DA1453" w:rsidP="00460AE6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A1453" w:rsidRDefault="00DA1453" w:rsidP="000029A4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:rsidR="000029A4" w:rsidRPr="004051BD" w:rsidRDefault="000029A4" w:rsidP="000029A4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51BD">
        <w:rPr>
          <w:rFonts w:ascii="Arial" w:hAnsi="Arial" w:cs="Arial"/>
          <w:b/>
          <w:bCs/>
          <w:sz w:val="24"/>
          <w:szCs w:val="24"/>
          <w:u w:val="single"/>
        </w:rPr>
        <w:t>Press Release</w:t>
      </w:r>
    </w:p>
    <w:p w:rsidR="000029A4" w:rsidRPr="004051BD" w:rsidRDefault="000029A4" w:rsidP="000029A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29A4" w:rsidRPr="004051BD" w:rsidRDefault="000029A4" w:rsidP="004051BD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BD">
        <w:rPr>
          <w:rFonts w:ascii="Arial" w:hAnsi="Arial" w:cs="Arial"/>
          <w:sz w:val="24"/>
          <w:szCs w:val="24"/>
        </w:rPr>
        <w:t>Indian nationals in Kuwait are hereby informed once again that the new Indian passports can be issued the same day under the ‘</w:t>
      </w:r>
      <w:proofErr w:type="spellStart"/>
      <w:r w:rsidRPr="004051BD">
        <w:rPr>
          <w:rFonts w:ascii="Arial" w:hAnsi="Arial" w:cs="Arial"/>
          <w:sz w:val="24"/>
          <w:szCs w:val="24"/>
        </w:rPr>
        <w:t>Tatkal</w:t>
      </w:r>
      <w:proofErr w:type="spellEnd"/>
      <w:r w:rsidRPr="004051BD">
        <w:rPr>
          <w:rFonts w:ascii="Arial" w:hAnsi="Arial" w:cs="Arial"/>
          <w:sz w:val="24"/>
          <w:szCs w:val="24"/>
        </w:rPr>
        <w:t>’ Scheme in cases such as damage / loss of passport, near exhaustion of all blank pages in passport, near or expiry of passport etc.  Applications for new passport issu</w:t>
      </w:r>
      <w:r w:rsidR="00576740">
        <w:rPr>
          <w:rFonts w:ascii="Arial" w:hAnsi="Arial" w:cs="Arial"/>
          <w:sz w:val="24"/>
          <w:szCs w:val="24"/>
        </w:rPr>
        <w:t>ed</w:t>
      </w:r>
      <w:r w:rsidRPr="004051BD">
        <w:rPr>
          <w:rFonts w:ascii="Arial" w:hAnsi="Arial" w:cs="Arial"/>
          <w:sz w:val="24"/>
          <w:szCs w:val="24"/>
        </w:rPr>
        <w:t xml:space="preserve"> under urgent or emergency circumstances are received in the Embassy Consular Wing and passports issued within a short span of 6-8 hours on payment of ‘</w:t>
      </w:r>
      <w:proofErr w:type="spellStart"/>
      <w:r w:rsidRPr="004051BD">
        <w:rPr>
          <w:rFonts w:ascii="Arial" w:hAnsi="Arial" w:cs="Arial"/>
          <w:sz w:val="24"/>
          <w:szCs w:val="24"/>
        </w:rPr>
        <w:t>Tatkal</w:t>
      </w:r>
      <w:proofErr w:type="spellEnd"/>
      <w:r w:rsidRPr="004051BD">
        <w:rPr>
          <w:rFonts w:ascii="Arial" w:hAnsi="Arial" w:cs="Arial"/>
          <w:sz w:val="24"/>
          <w:szCs w:val="24"/>
        </w:rPr>
        <w:t xml:space="preserve">’ fee of KD 46/- in addition to the normal passport fee. </w:t>
      </w:r>
    </w:p>
    <w:p w:rsidR="000029A4" w:rsidRPr="004051BD" w:rsidRDefault="000029A4" w:rsidP="000029A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51BD">
        <w:rPr>
          <w:rFonts w:ascii="Arial" w:hAnsi="Arial" w:cs="Arial"/>
          <w:sz w:val="24"/>
          <w:szCs w:val="24"/>
        </w:rPr>
        <w:t>2.         The passport fees under the ‘</w:t>
      </w:r>
      <w:proofErr w:type="spellStart"/>
      <w:r w:rsidRPr="004051BD">
        <w:rPr>
          <w:rFonts w:ascii="Arial" w:hAnsi="Arial" w:cs="Arial"/>
          <w:sz w:val="24"/>
          <w:szCs w:val="24"/>
        </w:rPr>
        <w:t>Tatkal</w:t>
      </w:r>
      <w:proofErr w:type="spellEnd"/>
      <w:r w:rsidRPr="004051BD">
        <w:rPr>
          <w:rFonts w:ascii="Arial" w:hAnsi="Arial" w:cs="Arial"/>
          <w:sz w:val="24"/>
          <w:szCs w:val="24"/>
        </w:rPr>
        <w:t>’ scheme are as given below:</w:t>
      </w:r>
    </w:p>
    <w:p w:rsidR="000029A4" w:rsidRPr="00C453F7" w:rsidRDefault="000029A4" w:rsidP="000029A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3F7">
        <w:rPr>
          <w:rFonts w:ascii="Arial" w:hAnsi="Arial" w:cs="Arial"/>
          <w:sz w:val="24"/>
          <w:szCs w:val="24"/>
        </w:rPr>
        <w:t xml:space="preserve">Ordinary passport (36 pages):   KD 69.50 </w:t>
      </w:r>
    </w:p>
    <w:p w:rsidR="000029A4" w:rsidRPr="00C453F7" w:rsidRDefault="000029A4" w:rsidP="000029A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3F7">
        <w:rPr>
          <w:rFonts w:ascii="Arial" w:hAnsi="Arial" w:cs="Arial"/>
          <w:sz w:val="24"/>
          <w:szCs w:val="24"/>
        </w:rPr>
        <w:t xml:space="preserve">Jumbo passport (60 pages):     </w:t>
      </w:r>
      <w:r w:rsidR="00C453F7">
        <w:rPr>
          <w:rFonts w:ascii="Arial" w:hAnsi="Arial" w:cs="Arial"/>
          <w:sz w:val="24"/>
          <w:szCs w:val="24"/>
        </w:rPr>
        <w:t xml:space="preserve"> </w:t>
      </w:r>
      <w:r w:rsidRPr="00C453F7">
        <w:rPr>
          <w:rFonts w:ascii="Arial" w:hAnsi="Arial" w:cs="Arial"/>
          <w:sz w:val="24"/>
          <w:szCs w:val="24"/>
        </w:rPr>
        <w:t>KD 77.50</w:t>
      </w:r>
    </w:p>
    <w:p w:rsidR="000029A4" w:rsidRPr="004051BD" w:rsidRDefault="000029A4" w:rsidP="000029A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51BD">
        <w:rPr>
          <w:rFonts w:ascii="Arial" w:hAnsi="Arial" w:cs="Arial"/>
          <w:sz w:val="24"/>
          <w:szCs w:val="24"/>
        </w:rPr>
        <w:t>Passport in lieu of damaged/</w:t>
      </w:r>
    </w:p>
    <w:p w:rsidR="000029A4" w:rsidRPr="004051BD" w:rsidRDefault="000029A4" w:rsidP="004051BD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51BD">
        <w:rPr>
          <w:rFonts w:ascii="Arial" w:hAnsi="Arial" w:cs="Arial"/>
          <w:sz w:val="24"/>
          <w:szCs w:val="24"/>
        </w:rPr>
        <w:t>lost</w:t>
      </w:r>
      <w:proofErr w:type="gramEnd"/>
      <w:r w:rsidRPr="004051BD">
        <w:rPr>
          <w:rFonts w:ascii="Arial" w:hAnsi="Arial" w:cs="Arial"/>
          <w:sz w:val="24"/>
          <w:szCs w:val="24"/>
        </w:rPr>
        <w:t xml:space="preserve"> passport:                           </w:t>
      </w:r>
      <w:r w:rsidR="00C453F7">
        <w:rPr>
          <w:rFonts w:ascii="Arial" w:hAnsi="Arial" w:cs="Arial"/>
          <w:sz w:val="24"/>
          <w:szCs w:val="24"/>
        </w:rPr>
        <w:tab/>
        <w:t xml:space="preserve">  </w:t>
      </w:r>
      <w:r w:rsidRPr="004051BD">
        <w:rPr>
          <w:rFonts w:ascii="Arial" w:hAnsi="Arial" w:cs="Arial"/>
          <w:sz w:val="24"/>
          <w:szCs w:val="24"/>
        </w:rPr>
        <w:t xml:space="preserve"> KD 92.50 for ordinary and KD 100.50 for Jumbo passport</w:t>
      </w:r>
    </w:p>
    <w:p w:rsidR="000029A4" w:rsidRPr="004051BD" w:rsidRDefault="000029A4" w:rsidP="000029A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51BD">
        <w:rPr>
          <w:rFonts w:ascii="Arial" w:hAnsi="Arial" w:cs="Arial"/>
          <w:sz w:val="24"/>
          <w:szCs w:val="24"/>
        </w:rPr>
        <w:t>3.         This is to further inform that Kuwaiti nationals can apply for emergency visa at the Embassy which is issued the same day on payment of additional fee</w:t>
      </w:r>
      <w:r w:rsidR="005E2FD9">
        <w:rPr>
          <w:rFonts w:ascii="Arial" w:hAnsi="Arial" w:cs="Arial"/>
          <w:sz w:val="24"/>
          <w:szCs w:val="24"/>
        </w:rPr>
        <w:t xml:space="preserve"> KD 12. </w:t>
      </w:r>
      <w:r w:rsidRPr="004051BD">
        <w:rPr>
          <w:rFonts w:ascii="Arial" w:hAnsi="Arial" w:cs="Arial"/>
          <w:sz w:val="24"/>
          <w:szCs w:val="24"/>
        </w:rPr>
        <w:t xml:space="preserve">Applicants may call the Embassy for any </w:t>
      </w:r>
      <w:proofErr w:type="spellStart"/>
      <w:r w:rsidRPr="004051BD">
        <w:rPr>
          <w:rFonts w:ascii="Arial" w:hAnsi="Arial" w:cs="Arial"/>
          <w:sz w:val="24"/>
          <w:szCs w:val="24"/>
        </w:rPr>
        <w:t>Tatkal</w:t>
      </w:r>
      <w:proofErr w:type="spellEnd"/>
      <w:r w:rsidRPr="004051BD">
        <w:rPr>
          <w:rFonts w:ascii="Arial" w:hAnsi="Arial" w:cs="Arial"/>
          <w:sz w:val="24"/>
          <w:szCs w:val="24"/>
        </w:rPr>
        <w:t xml:space="preserve"> passport and emergency visa related query at Tel. No. 225</w:t>
      </w:r>
      <w:r w:rsidR="00BE3AF2">
        <w:rPr>
          <w:rFonts w:ascii="Arial" w:hAnsi="Arial" w:cs="Arial"/>
          <w:sz w:val="24"/>
          <w:szCs w:val="24"/>
        </w:rPr>
        <w:t>3</w:t>
      </w:r>
      <w:r w:rsidRPr="004051BD">
        <w:rPr>
          <w:rFonts w:ascii="Arial" w:hAnsi="Arial" w:cs="Arial"/>
          <w:sz w:val="24"/>
          <w:szCs w:val="24"/>
        </w:rPr>
        <w:t xml:space="preserve">0600 </w:t>
      </w:r>
      <w:proofErr w:type="spellStart"/>
      <w:r w:rsidRPr="004051BD">
        <w:rPr>
          <w:rFonts w:ascii="Arial" w:hAnsi="Arial" w:cs="Arial"/>
          <w:sz w:val="24"/>
          <w:szCs w:val="24"/>
        </w:rPr>
        <w:t>Extn</w:t>
      </w:r>
      <w:proofErr w:type="spellEnd"/>
      <w:r w:rsidRPr="004051BD">
        <w:rPr>
          <w:rFonts w:ascii="Arial" w:hAnsi="Arial" w:cs="Arial"/>
          <w:sz w:val="24"/>
          <w:szCs w:val="24"/>
        </w:rPr>
        <w:t xml:space="preserve">. 279 or call Mr. K.K. </w:t>
      </w:r>
      <w:proofErr w:type="spellStart"/>
      <w:r w:rsidRPr="004051BD">
        <w:rPr>
          <w:rFonts w:ascii="Arial" w:hAnsi="Arial" w:cs="Arial"/>
          <w:sz w:val="24"/>
          <w:szCs w:val="24"/>
        </w:rPr>
        <w:t>Pahel</w:t>
      </w:r>
      <w:proofErr w:type="spellEnd"/>
      <w:r w:rsidRPr="004051BD">
        <w:rPr>
          <w:rFonts w:ascii="Arial" w:hAnsi="Arial" w:cs="Arial"/>
          <w:sz w:val="24"/>
          <w:szCs w:val="24"/>
        </w:rPr>
        <w:t>, First Secretary (Consular) at Mobile No. 97229948.</w:t>
      </w:r>
    </w:p>
    <w:p w:rsidR="000029A4" w:rsidRPr="004051BD" w:rsidRDefault="004051BD" w:rsidP="004051BD">
      <w:pPr>
        <w:pStyle w:val="NoSpacing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051BD">
        <w:rPr>
          <w:rFonts w:ascii="Arial" w:hAnsi="Arial" w:cs="Arial"/>
          <w:b/>
          <w:sz w:val="24"/>
          <w:szCs w:val="24"/>
        </w:rPr>
        <w:t>05 October 2015</w:t>
      </w:r>
    </w:p>
    <w:sectPr w:rsidR="000029A4" w:rsidRPr="004051BD" w:rsidSect="00FF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4FCA"/>
    <w:multiLevelType w:val="hybridMultilevel"/>
    <w:tmpl w:val="5A3ADA52"/>
    <w:lvl w:ilvl="0" w:tplc="826AB72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29A4"/>
    <w:rsid w:val="000029A4"/>
    <w:rsid w:val="0020692D"/>
    <w:rsid w:val="004051BD"/>
    <w:rsid w:val="00576740"/>
    <w:rsid w:val="005E2FD9"/>
    <w:rsid w:val="00A9070A"/>
    <w:rsid w:val="00BE3AF2"/>
    <w:rsid w:val="00C453F7"/>
    <w:rsid w:val="00DA1453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029A4"/>
    <w:pPr>
      <w:spacing w:after="0" w:line="240" w:lineRule="auto"/>
    </w:pPr>
    <w:rPr>
      <w:rFonts w:ascii="Calibri" w:eastAsiaTheme="minorHAnsi" w:hAnsi="Calibri" w:cs="Calibri"/>
    </w:rPr>
  </w:style>
  <w:style w:type="paragraph" w:styleId="NormalWeb">
    <w:name w:val="Normal (Web)"/>
    <w:basedOn w:val="Normal"/>
    <w:rsid w:val="00D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2015-10-05T14:51:00Z</cp:lastPrinted>
  <dcterms:created xsi:type="dcterms:W3CDTF">2015-10-05T14:48:00Z</dcterms:created>
  <dcterms:modified xsi:type="dcterms:W3CDTF">2015-10-05T14:57:00Z</dcterms:modified>
</cp:coreProperties>
</file>