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E0" w:rsidRDefault="007563E0" w:rsidP="007563E0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Embassy of India</w:t>
      </w:r>
    </w:p>
    <w:p w:rsidR="007563E0" w:rsidRDefault="007563E0" w:rsidP="007563E0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Kuwait</w:t>
      </w:r>
    </w:p>
    <w:p w:rsidR="007563E0" w:rsidRDefault="007563E0" w:rsidP="007563E0">
      <w:pPr>
        <w:pStyle w:val="NoSpacing"/>
        <w:rPr>
          <w:rFonts w:ascii="Bookman Old Style" w:hAnsi="Bookman Old Style"/>
        </w:rPr>
      </w:pPr>
    </w:p>
    <w:p w:rsidR="007563E0" w:rsidRDefault="007563E0" w:rsidP="007563E0">
      <w:pPr>
        <w:pStyle w:val="NoSpacing"/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Contributions from Indian Nationals for Prime Minister’s National Relief Fund </w:t>
      </w:r>
    </w:p>
    <w:p w:rsidR="007563E0" w:rsidRDefault="007563E0" w:rsidP="007563E0">
      <w:pPr>
        <w:pStyle w:val="NoSpacing"/>
        <w:jc w:val="center"/>
        <w:rPr>
          <w:rFonts w:ascii="Bookman Old Style" w:hAnsi="Bookman Old Style"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(</w:t>
      </w:r>
      <w:r>
        <w:rPr>
          <w:rFonts w:ascii="Bookman Old Style" w:hAnsi="Bookman Old Style"/>
          <w:i/>
          <w:iCs/>
          <w:sz w:val="24"/>
          <w:szCs w:val="24"/>
          <w:u w:val="single"/>
        </w:rPr>
        <w:t xml:space="preserve">As on </w:t>
      </w: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02.03.2015,</w:t>
      </w:r>
      <w:r>
        <w:rPr>
          <w:rFonts w:ascii="Bookman Old Style" w:hAnsi="Bookman Old Style"/>
          <w:i/>
          <w:iCs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1300</w:t>
      </w:r>
      <w:r>
        <w:rPr>
          <w:rFonts w:ascii="Bookman Old Style" w:hAnsi="Bookman Old Style"/>
          <w:i/>
          <w:iCs/>
          <w:color w:val="FF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  <w:u w:val="single"/>
        </w:rPr>
        <w:t>hrs.)</w:t>
      </w:r>
    </w:p>
    <w:p w:rsidR="007563E0" w:rsidRDefault="007563E0" w:rsidP="007563E0">
      <w:pPr>
        <w:pStyle w:val="NoSpacing"/>
        <w:jc w:val="center"/>
        <w:rPr>
          <w:rFonts w:ascii="Bookman Old Style" w:hAnsi="Bookman Old Style"/>
          <w:u w:val="single"/>
        </w:rPr>
      </w:pPr>
    </w:p>
    <w:tbl>
      <w:tblPr>
        <w:tblW w:w="11745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9"/>
        <w:gridCol w:w="2635"/>
        <w:gridCol w:w="2671"/>
      </w:tblGrid>
      <w:tr w:rsidR="007563E0" w:rsidTr="007563E0">
        <w:trPr>
          <w:trHeight w:val="332"/>
        </w:trPr>
        <w:tc>
          <w:tcPr>
            <w:tcW w:w="5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3E0" w:rsidRDefault="007563E0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Contributors</w:t>
            </w:r>
          </w:p>
        </w:tc>
        <w:tc>
          <w:tcPr>
            <w:tcW w:w="4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3E0" w:rsidRDefault="007563E0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Amounts in</w:t>
            </w:r>
          </w:p>
        </w:tc>
      </w:tr>
      <w:tr w:rsidR="007563E0" w:rsidTr="007563E0">
        <w:trPr>
          <w:trHeight w:val="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3E0" w:rsidRDefault="007563E0">
            <w:pPr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3E0" w:rsidRDefault="007563E0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INR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KD 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United Indian School &amp; Indian Public School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M/s Lulu Exchange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Shifa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 Jazeera Medical Center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Caesars Group of Companies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2520.500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lang w:val="fr-FR"/>
              </w:rPr>
              <w:t xml:space="preserve">Indian </w:t>
            </w: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Doctors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>’ Forum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Federation of Indian Muslim Associations (FIMA-KUWAIT)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Community School, Kuwait (ICSK)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1,425.250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Indians in Kuwait (IIK)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Tulu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Koota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Embassy of India,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1,500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Ms. D.R.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Pratyusha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1,001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Business Council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950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Public donations for various persons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900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Creative Indian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842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Friends of CRY Club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762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Thrissur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Engineering College,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615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Andrew  Thomas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Dentist Alliance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The Times,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550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Kuwait Kannada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Koota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1,11,100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Tony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Jashanmal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Kuwait Tamil Islamic Committee(K-TIC)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>1,05,000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RECAFCO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475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Jagdeep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Sahani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Ashok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Kalra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Jatinder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Suri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Chinmaya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Mission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Kuwait Tamil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Sangam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Munna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Shivy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Bhasin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Kuldeep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Singh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Lamba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The Human and Nostalgic Interaction of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Malayalees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Abroad (THANIMA)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Kuwait Odisha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Mukesh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Kumar, Mughal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Mahal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Tamilnadu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Engineers Forum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 xml:space="preserve">Hum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Hain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Concert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402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Focus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55,555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Smt.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Aroshika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&amp; 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Aswin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Jaganesh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Peeyush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Jain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Women’s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National Forum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North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Kanara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240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Fadhel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 Abdul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Razzaqi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240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Samarpan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Gujarati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239.345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2060"/>
              </w:rPr>
            </w:pPr>
            <w:proofErr w:type="spellStart"/>
            <w:r>
              <w:rPr>
                <w:rFonts w:ascii="Bookman Old Style" w:hAnsi="Bookman Old Style"/>
                <w:color w:val="002060"/>
              </w:rPr>
              <w:t>Idukki</w:t>
            </w:r>
            <w:proofErr w:type="spellEnd"/>
            <w:r>
              <w:rPr>
                <w:rFonts w:ascii="Bookman Old Style" w:hAnsi="Bookman Old Style"/>
                <w:color w:val="002060"/>
              </w:rPr>
              <w:t xml:space="preserve"> Association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206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239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Feroz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F. Mistry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238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Hyder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Ali, TVS Travel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237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Youth Society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236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Arpan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232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BAPS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Swaminarayan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Sanstha</w:t>
            </w:r>
            <w:proofErr w:type="spellEnd"/>
            <w:r>
              <w:rPr>
                <w:rFonts w:ascii="Bookman Old Style" w:hAnsi="Bookman Old Style"/>
                <w:color w:val="000000"/>
              </w:rPr>
              <w:t>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Ernakulam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District </w:t>
            </w:r>
            <w:r>
              <w:rPr>
                <w:rFonts w:ascii="Bookman Old Style" w:hAnsi="Bookman Old Style"/>
                <w:color w:val="000000"/>
                <w:lang w:val="fr-FR"/>
              </w:rPr>
              <w:t>Association (EDA)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Santhwanam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  <w:lang w:val="fr-FR"/>
              </w:rPr>
              <w:t>Bengali Cultural Society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150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Mrs. Hana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150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Atul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Bansal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142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Anupama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Chaturvedi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132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Amit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Sapra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130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Chaitanya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Residency, Kuwait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125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Moiz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Kapasi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120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 xml:space="preserve">M/s Smart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Solu</w:t>
            </w:r>
            <w:r>
              <w:rPr>
                <w:rFonts w:ascii="Bookman Old Style" w:hAnsi="Bookman Old Style"/>
                <w:color w:val="000000"/>
                <w:lang w:val="fr-FR"/>
              </w:rPr>
              <w:t>tion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119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D. Titus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Janatha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Cultural Centre (JCC)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>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  <w:lang w:val="fr-FR"/>
              </w:rPr>
              <w:t xml:space="preserve">Indo </w:t>
            </w: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Arab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Socio-Cultural Organisation (IASCO)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N.C.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Mohandoss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>115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>Writers’ Forum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24,237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b/>
                <w:bCs/>
                <w:color w:val="FF000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FF0000"/>
              </w:rPr>
              <w:t>Shaheed</w:t>
            </w:r>
            <w:proofErr w:type="spellEnd"/>
            <w:r>
              <w:rPr>
                <w:rFonts w:ascii="Bookman Old Style" w:hAnsi="Bookman Old Style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FF0000"/>
              </w:rPr>
              <w:t>Bhagat</w:t>
            </w:r>
            <w:proofErr w:type="spellEnd"/>
            <w:r>
              <w:rPr>
                <w:rFonts w:ascii="Bookman Old Style" w:hAnsi="Bookman Old Style"/>
                <w:b/>
                <w:bCs/>
                <w:color w:val="FF0000"/>
              </w:rPr>
              <w:t xml:space="preserve"> Singh Youth Club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101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Nandgopal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B.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Elamaran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Equate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Hassan Iqbal Merchant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Mann O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Salwa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Restaurant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Technical Staff Association,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Nandhvanam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Family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Kuwait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Kanara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Welfare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Jyoti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Patel (The Dancing Divas)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Fankaar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Arts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58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Sayed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Raza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Bilgrami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51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Mukesh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Dev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Shand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Muthu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Krishnan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P.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Arumugan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 xml:space="preserve">Ali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Ali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Optics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Srinivasan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Ramesh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Babu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Syed Anwar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KEWA,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Shri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  </w:t>
            </w: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Shiv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Sagar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D.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Prabhakar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Hartaj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Iqbal Singh Gill &amp; Ms.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Anmol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Gill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Seraselvan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Joseph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Paniker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Prathap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Tripathi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</w:t>
            </w:r>
          </w:p>
        </w:tc>
      </w:tr>
      <w:tr w:rsidR="007563E0" w:rsidTr="007563E0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Prabhu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Engineer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RT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Arasu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</w:t>
            </w: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S.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Murugesan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Printhivi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Rajan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7563E0" w:rsidTr="007563E0">
        <w:trPr>
          <w:trHeight w:val="306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SUB-TOTAL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71,60,892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E0" w:rsidRDefault="007563E0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18,092.095</w:t>
            </w:r>
          </w:p>
        </w:tc>
      </w:tr>
    </w:tbl>
    <w:p w:rsidR="007563E0" w:rsidRDefault="007563E0" w:rsidP="007563E0">
      <w:pPr>
        <w:pStyle w:val="NoSpacing"/>
        <w:jc w:val="right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</w:rPr>
        <w:t>*</w:t>
      </w:r>
      <w:r>
        <w:rPr>
          <w:rFonts w:ascii="Bookman Old Style" w:hAnsi="Bookman Old Style"/>
        </w:rPr>
        <w:t xml:space="preserve">Equivalent to </w:t>
      </w:r>
      <w:r>
        <w:rPr>
          <w:rFonts w:ascii="Bookman Old Style" w:hAnsi="Bookman Old Style"/>
          <w:color w:val="000000"/>
        </w:rPr>
        <w:t xml:space="preserve">INR </w:t>
      </w:r>
      <w:r>
        <w:rPr>
          <w:rFonts w:ascii="Bookman Old Style" w:hAnsi="Bookman Old Style"/>
          <w:b/>
          <w:bCs/>
          <w:color w:val="FF0000"/>
          <w:sz w:val="24"/>
          <w:szCs w:val="24"/>
        </w:rPr>
        <w:t>38</w:t>
      </w:r>
      <w:proofErr w:type="gramStart"/>
      <w:r>
        <w:rPr>
          <w:rFonts w:ascii="Bookman Old Style" w:hAnsi="Bookman Old Style"/>
          <w:b/>
          <w:bCs/>
          <w:color w:val="FF0000"/>
          <w:sz w:val="24"/>
          <w:szCs w:val="24"/>
        </w:rPr>
        <w:t>,19,315</w:t>
      </w:r>
      <w:proofErr w:type="gramEnd"/>
    </w:p>
    <w:p w:rsidR="007563E0" w:rsidRDefault="007563E0" w:rsidP="007563E0">
      <w:pPr>
        <w:pStyle w:val="NoSpacing"/>
        <w:rPr>
          <w:rFonts w:ascii="Bookman Old Style" w:hAnsi="Bookman Old Style"/>
          <w:sz w:val="18"/>
          <w:szCs w:val="18"/>
        </w:rPr>
      </w:pPr>
    </w:p>
    <w:p w:rsidR="007563E0" w:rsidRDefault="007563E0" w:rsidP="007563E0">
      <w:r>
        <w:rPr>
          <w:rFonts w:ascii="Bookman Old Style" w:hAnsi="Bookman Old Style"/>
          <w:b/>
          <w:bCs/>
          <w:sz w:val="32"/>
          <w:szCs w:val="32"/>
        </w:rPr>
        <w:t xml:space="preserve">TOTAL </w:t>
      </w:r>
      <w:r>
        <w:rPr>
          <w:rStyle w:val="st"/>
          <w:rFonts w:ascii="Tahoma" w:hAnsi="Tahoma" w:cs="Tahoma"/>
          <w:b/>
          <w:bCs/>
          <w:sz w:val="32"/>
          <w:szCs w:val="32"/>
        </w:rPr>
        <w:t>₹</w:t>
      </w:r>
      <w:r>
        <w:rPr>
          <w:rStyle w:val="st"/>
          <w:rFonts w:ascii="Bookman Old Style" w:hAnsi="Bookman Old Style"/>
          <w:b/>
          <w:bCs/>
          <w:sz w:val="32"/>
          <w:szCs w:val="32"/>
        </w:rPr>
        <w:t xml:space="preserve"> </w:t>
      </w:r>
      <w:r>
        <w:rPr>
          <w:rStyle w:val="st"/>
          <w:rFonts w:ascii="Bookman Old Style" w:hAnsi="Bookman Old Style"/>
          <w:b/>
          <w:bCs/>
          <w:color w:val="FF0000"/>
          <w:sz w:val="32"/>
          <w:szCs w:val="32"/>
        </w:rPr>
        <w:t>1</w:t>
      </w:r>
      <w:proofErr w:type="gramStart"/>
      <w:r>
        <w:rPr>
          <w:rStyle w:val="st"/>
          <w:rFonts w:ascii="Bookman Old Style" w:hAnsi="Bookman Old Style"/>
          <w:b/>
          <w:bCs/>
          <w:color w:val="FF0000"/>
          <w:sz w:val="32"/>
          <w:szCs w:val="32"/>
        </w:rPr>
        <w:t>,09,80,207</w:t>
      </w:r>
      <w:proofErr w:type="gramEnd"/>
    </w:p>
    <w:p w:rsidR="007563E0" w:rsidRDefault="007563E0" w:rsidP="007563E0">
      <w:pPr>
        <w:rPr>
          <w:rFonts w:ascii="Bookman Old Style" w:hAnsi="Bookman Old Style"/>
          <w:sz w:val="24"/>
          <w:szCs w:val="24"/>
        </w:rPr>
      </w:pPr>
    </w:p>
    <w:p w:rsidR="00703362" w:rsidRDefault="00703362">
      <w:bookmarkStart w:id="0" w:name="_GoBack"/>
      <w:bookmarkEnd w:id="0"/>
    </w:p>
    <w:sectPr w:rsidR="0070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79"/>
    <w:rsid w:val="00431379"/>
    <w:rsid w:val="00703362"/>
    <w:rsid w:val="007563E0"/>
    <w:rsid w:val="00F6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10764-B638-4CC6-9810-6D0BD71D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63E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563E0"/>
  </w:style>
  <w:style w:type="character" w:customStyle="1" w:styleId="st">
    <w:name w:val="st"/>
    <w:basedOn w:val="DefaultParagraphFont"/>
    <w:rsid w:val="0075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2015-03-23T09:45:00Z</dcterms:created>
  <dcterms:modified xsi:type="dcterms:W3CDTF">2015-03-23T09:46:00Z</dcterms:modified>
</cp:coreProperties>
</file>